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07A5" w14:textId="06818388" w:rsidR="001041A6" w:rsidRDefault="001041A6"/>
    <w:p w14:paraId="319FBADE" w14:textId="57D0B4E8" w:rsidR="004A6954" w:rsidRDefault="004A6954"/>
    <w:p w14:paraId="1A9FA854" w14:textId="3F4ECB9D" w:rsidR="004A6954" w:rsidRPr="004A6954" w:rsidRDefault="004A6954" w:rsidP="004A6954">
      <w:pPr>
        <w:pStyle w:val="font8"/>
        <w:jc w:val="center"/>
        <w:rPr>
          <w:sz w:val="33"/>
          <w:szCs w:val="33"/>
          <w:u w:val="single"/>
        </w:rPr>
      </w:pPr>
      <w:r w:rsidRPr="004A6954">
        <w:rPr>
          <w:b/>
          <w:bCs/>
          <w:color w:val="000000"/>
          <w:sz w:val="33"/>
          <w:szCs w:val="33"/>
          <w:u w:val="single"/>
        </w:rPr>
        <w:t>Botulinum Toxin Type A Hands-on Course Agenda</w:t>
      </w:r>
    </w:p>
    <w:p w14:paraId="7A0968B1" w14:textId="77777777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Pre-course reading: Head and Neck Anatomy Module</w:t>
      </w:r>
    </w:p>
    <w:p w14:paraId="3087C840" w14:textId="77777777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sz w:val="28"/>
          <w:szCs w:val="28"/>
        </w:rPr>
        <w:t>A pre-recorded presentation on head and neck anatomy, relevant to Botulinum Toxin Type A, will be provided to delegates prior to the training day</w:t>
      </w:r>
    </w:p>
    <w:p w14:paraId="1D2CE603" w14:textId="4CE62EDC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rStyle w:val="wixguard"/>
          <w:sz w:val="28"/>
          <w:szCs w:val="28"/>
        </w:rPr>
        <w:t>​</w:t>
      </w:r>
      <w:r w:rsidRPr="004A6954">
        <w:rPr>
          <w:b/>
          <w:bCs/>
          <w:sz w:val="28"/>
          <w:szCs w:val="28"/>
        </w:rPr>
        <w:t>9.00 – 9.15 Registration and coffee</w:t>
      </w:r>
    </w:p>
    <w:p w14:paraId="09F537DA" w14:textId="35A08C2F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9.15 – 9.45</w:t>
      </w:r>
      <w:r w:rsidRPr="004A6954">
        <w:rPr>
          <w:sz w:val="28"/>
          <w:szCs w:val="28"/>
        </w:rPr>
        <w:t xml:space="preserve"> Theory of Botulinum Toxin Type A, including mode of action, product range, patient selection/assessment, indications, conta-indications and injection techniques for </w:t>
      </w:r>
      <w:r w:rsidRPr="004A6954">
        <w:rPr>
          <w:b/>
          <w:bCs/>
          <w:sz w:val="28"/>
          <w:szCs w:val="28"/>
        </w:rPr>
        <w:t>Forehead, Glabella, Crow’s Feet and Gummy Smile.  </w:t>
      </w:r>
    </w:p>
    <w:p w14:paraId="1BFADEAD" w14:textId="6B2EADE1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9.45 – 10.45</w:t>
      </w:r>
      <w:r w:rsidRPr="004A6954">
        <w:rPr>
          <w:sz w:val="28"/>
          <w:szCs w:val="28"/>
        </w:rPr>
        <w:t xml:space="preserve"> Marking up injection sites, plus legal considerations, insurance requirements and marketing </w:t>
      </w:r>
    </w:p>
    <w:p w14:paraId="038072AC" w14:textId="78D18386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10.45-11.00 Coffee Break</w:t>
      </w:r>
    </w:p>
    <w:p w14:paraId="522AA5C1" w14:textId="27F43CBF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11.00 – 11.30</w:t>
      </w:r>
      <w:r w:rsidRPr="004A6954">
        <w:rPr>
          <w:sz w:val="28"/>
          <w:szCs w:val="28"/>
        </w:rPr>
        <w:t> Demonstration of Botulinum Toxin Type A by trainer</w:t>
      </w:r>
    </w:p>
    <w:p w14:paraId="47053F05" w14:textId="5FCB23E2" w:rsidR="004A6954" w:rsidRPr="004A6954" w:rsidRDefault="004A6954" w:rsidP="004A6954">
      <w:pPr>
        <w:pStyle w:val="font8"/>
        <w:rPr>
          <w:sz w:val="28"/>
          <w:szCs w:val="28"/>
        </w:rPr>
      </w:pPr>
      <w:r w:rsidRPr="004A6954">
        <w:rPr>
          <w:b/>
          <w:bCs/>
          <w:sz w:val="28"/>
          <w:szCs w:val="28"/>
        </w:rPr>
        <w:t>12.00-13.00</w:t>
      </w:r>
      <w:r w:rsidRPr="004A6954">
        <w:rPr>
          <w:sz w:val="28"/>
          <w:szCs w:val="28"/>
        </w:rPr>
        <w:t> Practical hands-on experience for delegates</w:t>
      </w:r>
    </w:p>
    <w:p w14:paraId="2F4F795C" w14:textId="07D9E2FF" w:rsidR="004A6954" w:rsidRDefault="004A6954" w:rsidP="004A6954">
      <w:pPr>
        <w:pStyle w:val="font8"/>
        <w:rPr>
          <w:b/>
          <w:bCs/>
          <w:sz w:val="28"/>
          <w:szCs w:val="28"/>
        </w:rPr>
      </w:pPr>
      <w:r w:rsidRPr="004A6954">
        <w:rPr>
          <w:b/>
          <w:bCs/>
          <w:sz w:val="28"/>
          <w:szCs w:val="28"/>
        </w:rPr>
        <w:t>13.00 – 14.00</w:t>
      </w:r>
      <w:r w:rsidRPr="004A6954">
        <w:rPr>
          <w:sz w:val="28"/>
          <w:szCs w:val="28"/>
        </w:rPr>
        <w:t> </w:t>
      </w:r>
      <w:r w:rsidRPr="004A6954">
        <w:rPr>
          <w:b/>
          <w:bCs/>
          <w:sz w:val="28"/>
          <w:szCs w:val="28"/>
        </w:rPr>
        <w:t>Lunch</w:t>
      </w:r>
    </w:p>
    <w:p w14:paraId="4C584F51" w14:textId="77777777" w:rsidR="004A6954" w:rsidRDefault="004A6954" w:rsidP="004A6954">
      <w:pPr>
        <w:pStyle w:val="font8"/>
        <w:rPr>
          <w:sz w:val="30"/>
          <w:szCs w:val="30"/>
        </w:rPr>
      </w:pPr>
      <w:r>
        <w:rPr>
          <w:b/>
          <w:bCs/>
          <w:sz w:val="30"/>
          <w:szCs w:val="30"/>
        </w:rPr>
        <w:t>14.00 – 15.45</w:t>
      </w:r>
      <w:r>
        <w:rPr>
          <w:sz w:val="30"/>
          <w:szCs w:val="30"/>
        </w:rPr>
        <w:t> Practical Hands-on experience for delegates                     </w:t>
      </w:r>
    </w:p>
    <w:p w14:paraId="3D78F157" w14:textId="0F2C6D4C" w:rsidR="004A6954" w:rsidRDefault="004A6954" w:rsidP="004A6954">
      <w:pPr>
        <w:pStyle w:val="font8"/>
        <w:rPr>
          <w:sz w:val="30"/>
          <w:szCs w:val="30"/>
        </w:rPr>
      </w:pPr>
      <w:r>
        <w:rPr>
          <w:b/>
          <w:bCs/>
          <w:sz w:val="30"/>
          <w:szCs w:val="30"/>
        </w:rPr>
        <w:t>15.45 – 16.00</w:t>
      </w:r>
      <w:r>
        <w:rPr>
          <w:sz w:val="30"/>
          <w:szCs w:val="30"/>
        </w:rPr>
        <w:t> </w:t>
      </w:r>
      <w:r>
        <w:rPr>
          <w:b/>
          <w:bCs/>
          <w:sz w:val="30"/>
          <w:szCs w:val="30"/>
        </w:rPr>
        <w:t>Tea Break</w:t>
      </w:r>
    </w:p>
    <w:p w14:paraId="28DD0E4B" w14:textId="3669A812" w:rsidR="004A6954" w:rsidRDefault="004A6954" w:rsidP="004A6954">
      <w:pPr>
        <w:pStyle w:val="font8"/>
        <w:rPr>
          <w:sz w:val="30"/>
          <w:szCs w:val="30"/>
        </w:rPr>
      </w:pPr>
      <w:r>
        <w:rPr>
          <w:b/>
          <w:bCs/>
          <w:sz w:val="30"/>
          <w:szCs w:val="30"/>
        </w:rPr>
        <w:t>16.00 – 16.45</w:t>
      </w:r>
      <w:r>
        <w:rPr>
          <w:sz w:val="30"/>
          <w:szCs w:val="30"/>
        </w:rPr>
        <w:t xml:space="preserve"> Assessment, Questions and answer session</w:t>
      </w:r>
    </w:p>
    <w:p w14:paraId="437A20F2" w14:textId="77777777" w:rsidR="004A6954" w:rsidRDefault="004A6954" w:rsidP="004A6954">
      <w:pPr>
        <w:pStyle w:val="font8"/>
        <w:rPr>
          <w:sz w:val="30"/>
          <w:szCs w:val="30"/>
        </w:rPr>
      </w:pPr>
      <w:r>
        <w:rPr>
          <w:b/>
          <w:bCs/>
          <w:sz w:val="30"/>
          <w:szCs w:val="30"/>
        </w:rPr>
        <w:t>16.45 – 17.00 </w:t>
      </w:r>
      <w:r>
        <w:rPr>
          <w:sz w:val="30"/>
          <w:szCs w:val="30"/>
        </w:rPr>
        <w:t>Certification and close</w:t>
      </w:r>
    </w:p>
    <w:p w14:paraId="4CE60589" w14:textId="77777777" w:rsidR="004A6954" w:rsidRPr="004A6954" w:rsidRDefault="004A6954" w:rsidP="004A6954">
      <w:pPr>
        <w:pStyle w:val="font8"/>
        <w:rPr>
          <w:sz w:val="28"/>
          <w:szCs w:val="28"/>
        </w:rPr>
      </w:pPr>
    </w:p>
    <w:p w14:paraId="7CB91573" w14:textId="77777777" w:rsidR="004A6954" w:rsidRPr="004A6954" w:rsidRDefault="004A6954">
      <w:pPr>
        <w:rPr>
          <w:sz w:val="28"/>
          <w:szCs w:val="28"/>
        </w:rPr>
      </w:pPr>
    </w:p>
    <w:sectPr w:rsidR="004A6954" w:rsidRPr="004A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5"/>
    <w:rsid w:val="00007B65"/>
    <w:rsid w:val="001041A6"/>
    <w:rsid w:val="004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E3ED"/>
  <w15:chartTrackingRefBased/>
  <w15:docId w15:val="{6EABC99B-62BA-4F6E-87F5-8CD7162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A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pm@myface.uk.com</dc:creator>
  <cp:keywords/>
  <dc:description/>
  <cp:lastModifiedBy>pm@myface.uk.com</cp:lastModifiedBy>
  <cp:revision>3</cp:revision>
  <dcterms:created xsi:type="dcterms:W3CDTF">2024-02-13T12:33:00Z</dcterms:created>
  <dcterms:modified xsi:type="dcterms:W3CDTF">2024-02-13T12:35:00Z</dcterms:modified>
</cp:coreProperties>
</file>